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60" w:rsidRPr="00BA0DE5" w:rsidRDefault="00871160" w:rsidP="00871160">
      <w:pPr>
        <w:rPr>
          <w:b/>
          <w:sz w:val="44"/>
        </w:rPr>
      </w:pPr>
      <w:r w:rsidRPr="00BA0DE5">
        <w:rPr>
          <w:b/>
          <w:sz w:val="44"/>
        </w:rPr>
        <w:t>K</w:t>
      </w:r>
      <w:r>
        <w:rPr>
          <w:b/>
          <w:sz w:val="44"/>
        </w:rPr>
        <w:t>UNSTEN AT LEVE!</w:t>
      </w:r>
    </w:p>
    <w:p w:rsidR="00871160" w:rsidRPr="002742E8" w:rsidRDefault="00871160" w:rsidP="00871160">
      <w:pPr>
        <w:rPr>
          <w:b/>
          <w:sz w:val="32"/>
        </w:rPr>
      </w:pPr>
      <w:r w:rsidRPr="002742E8">
        <w:rPr>
          <w:b/>
          <w:sz w:val="32"/>
        </w:rPr>
        <w:t>Om kulturelle aktiviteter som sundhedsfremme</w:t>
      </w:r>
    </w:p>
    <w:p w:rsidR="00871160" w:rsidRDefault="00871160" w:rsidP="00871160">
      <w:pPr>
        <w:rPr>
          <w:sz w:val="20"/>
        </w:rPr>
      </w:pPr>
    </w:p>
    <w:p w:rsidR="00871160" w:rsidRDefault="00871160" w:rsidP="00871160">
      <w:r w:rsidRPr="00E574BC">
        <w:t xml:space="preserve">Hvorfor og hvordan kan kulturelle aktiviteter forbedre sundhed og trivsel hos mennesker? </w:t>
      </w:r>
    </w:p>
    <w:p w:rsidR="00871160" w:rsidRDefault="00871160" w:rsidP="00871160">
      <w:r w:rsidRPr="00E574BC">
        <w:t xml:space="preserve">De spændende svar </w:t>
      </w:r>
      <w:r>
        <w:t xml:space="preserve">kan </w:t>
      </w:r>
      <w:r w:rsidRPr="00E574BC">
        <w:t xml:space="preserve">findes i </w:t>
      </w:r>
      <w:r>
        <w:t xml:space="preserve">et relativt nyt forskningsområde kaldet </w:t>
      </w:r>
      <w:r w:rsidRPr="00E574BC">
        <w:rPr>
          <w:i/>
        </w:rPr>
        <w:t>salutogenese</w:t>
      </w:r>
      <w:r>
        <w:rPr>
          <w:i/>
        </w:rPr>
        <w:t xml:space="preserve">, </w:t>
      </w:r>
      <w:r>
        <w:t xml:space="preserve">som søger de faktorer, </w:t>
      </w:r>
      <w:r w:rsidRPr="00E574BC">
        <w:t xml:space="preserve">der udvikler </w:t>
      </w:r>
      <w:r>
        <w:t xml:space="preserve">mental </w:t>
      </w:r>
      <w:r w:rsidRPr="00E574BC">
        <w:t xml:space="preserve">sundhed, trivsel og psykisk robusthed. </w:t>
      </w:r>
      <w:r>
        <w:t xml:space="preserve">Koblingen mellem kultur og sundhed er imidlertid ikke ny, idet den allerede begyndte for 2.500 år siden… </w:t>
      </w:r>
    </w:p>
    <w:p w:rsidR="00871160" w:rsidRPr="00E574BC" w:rsidRDefault="00871160" w:rsidP="00871160">
      <w:r>
        <w:t xml:space="preserve">I foredraget sætter forfatter, sundhedsinnovator m.m. </w:t>
      </w:r>
      <w:r w:rsidRPr="00E574BC">
        <w:t>Peter Thybo</w:t>
      </w:r>
      <w:r>
        <w:t xml:space="preserve"> </w:t>
      </w:r>
      <w:r w:rsidRPr="00E574BC">
        <w:t xml:space="preserve">en teoretisk og historisk ramme omkring koblingen </w:t>
      </w:r>
      <w:r>
        <w:t>af mental sundhed</w:t>
      </w:r>
      <w:r w:rsidRPr="00E574BC">
        <w:t xml:space="preserve"> </w:t>
      </w:r>
      <w:r>
        <w:t xml:space="preserve">og </w:t>
      </w:r>
      <w:r w:rsidRPr="00E574BC">
        <w:t>kulturelle aktiviteter</w:t>
      </w:r>
      <w:r>
        <w:t xml:space="preserve">, herunder litteratur/læsegrupper, </w:t>
      </w:r>
      <w:r w:rsidRPr="00E574BC">
        <w:t>og</w:t>
      </w:r>
      <w:r>
        <w:t xml:space="preserve"> præsenterer bl.a. nøglemodellen </w:t>
      </w:r>
      <w:r w:rsidRPr="00430384">
        <w:rPr>
          <w:i/>
        </w:rPr>
        <w:t>Det Dobbelte KRAM</w:t>
      </w:r>
      <w:r>
        <w:t>.</w:t>
      </w:r>
    </w:p>
    <w:p w:rsidR="00E574BC" w:rsidRPr="00E574BC" w:rsidRDefault="00E574BC">
      <w:pPr>
        <w:rPr>
          <w:sz w:val="24"/>
        </w:rPr>
      </w:pPr>
    </w:p>
    <w:p w:rsidR="00E574BC" w:rsidRDefault="00E574BC"/>
    <w:p w:rsidR="00E574BC" w:rsidRDefault="00E574BC"/>
    <w:p w:rsidR="00E574BC" w:rsidRDefault="00E574BC">
      <w:pPr>
        <w:rPr>
          <w:sz w:val="20"/>
        </w:rPr>
      </w:pPr>
      <w:r>
        <w:rPr>
          <w:sz w:val="20"/>
        </w:rPr>
        <w:br w:type="page"/>
      </w:r>
      <w:bookmarkStart w:id="0" w:name="_GoBack"/>
      <w:bookmarkEnd w:id="0"/>
    </w:p>
    <w:p w:rsidR="00E574BC" w:rsidRDefault="00E574BC" w:rsidP="00E574BC">
      <w:pPr>
        <w:rPr>
          <w:sz w:val="20"/>
        </w:rPr>
      </w:pPr>
    </w:p>
    <w:p w:rsidR="00E574BC" w:rsidRPr="00C31F42" w:rsidRDefault="00E574BC" w:rsidP="00E574B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da-DK"/>
        </w:rPr>
        <w:drawing>
          <wp:inline distT="0" distB="0" distL="0" distR="0" wp14:anchorId="7D49E3E1" wp14:editId="16B82CEC">
            <wp:extent cx="1350645" cy="1573530"/>
            <wp:effectExtent l="19050" t="0" r="1905" b="0"/>
            <wp:docPr id="1" name="Billede 1" descr="Thybo, Peter, 2013 4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Thybo, Peter, 2013 4 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738" t="5217" r="31413" b="2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BC" w:rsidRDefault="00E574BC" w:rsidP="00E574BC">
      <w:pPr>
        <w:rPr>
          <w:sz w:val="20"/>
        </w:rPr>
      </w:pPr>
      <w:r w:rsidRPr="008D1B37">
        <w:rPr>
          <w:sz w:val="20"/>
        </w:rPr>
        <w:t>Peter Thybo</w:t>
      </w:r>
      <w:r>
        <w:rPr>
          <w:sz w:val="20"/>
        </w:rPr>
        <w:br/>
      </w:r>
      <w:r w:rsidRPr="008D1B37">
        <w:rPr>
          <w:sz w:val="20"/>
        </w:rPr>
        <w:t xml:space="preserve">Sundhedsinnovator, </w:t>
      </w:r>
      <w:r>
        <w:rPr>
          <w:sz w:val="20"/>
        </w:rPr>
        <w:t>Ikast-Brande Kommune</w:t>
      </w:r>
      <w:r>
        <w:rPr>
          <w:sz w:val="20"/>
        </w:rPr>
        <w:br/>
      </w:r>
      <w:r w:rsidRPr="008D1B37">
        <w:rPr>
          <w:sz w:val="20"/>
        </w:rPr>
        <w:t>Fysioterapeut, Master i læreprocesser</w:t>
      </w:r>
      <w:r>
        <w:rPr>
          <w:sz w:val="20"/>
        </w:rPr>
        <w:t xml:space="preserve"> med speciale i Kultur &amp; Læring</w:t>
      </w:r>
      <w:r w:rsidRPr="008D1B37">
        <w:rPr>
          <w:sz w:val="20"/>
        </w:rPr>
        <w:t>, PD. alm. pæd.</w:t>
      </w:r>
      <w:r>
        <w:rPr>
          <w:sz w:val="20"/>
        </w:rPr>
        <w:br/>
      </w:r>
      <w:r w:rsidRPr="008D1B37">
        <w:rPr>
          <w:sz w:val="20"/>
        </w:rPr>
        <w:t>Godkendt Specialist i Sundhedsfremme og Forebyggelse (Pt. Spc.)</w:t>
      </w:r>
    </w:p>
    <w:p w:rsidR="00E574BC" w:rsidRPr="00E574BC" w:rsidRDefault="00E574BC" w:rsidP="00E574BC">
      <w:pPr>
        <w:rPr>
          <w:sz w:val="20"/>
        </w:rPr>
      </w:pPr>
    </w:p>
    <w:p w:rsidR="00E574BC" w:rsidRPr="00E574BC" w:rsidRDefault="00E574BC" w:rsidP="00E574BC">
      <w:pPr>
        <w:rPr>
          <w:b/>
          <w:sz w:val="20"/>
        </w:rPr>
      </w:pPr>
      <w:r w:rsidRPr="00E574BC">
        <w:rPr>
          <w:b/>
          <w:sz w:val="20"/>
        </w:rPr>
        <w:t>Uddybende præsentation</w:t>
      </w:r>
    </w:p>
    <w:p w:rsidR="00E574BC" w:rsidRPr="00E574BC" w:rsidRDefault="00E574BC" w:rsidP="00E574BC">
      <w:pPr>
        <w:rPr>
          <w:sz w:val="20"/>
        </w:rPr>
      </w:pPr>
      <w:r w:rsidRPr="00E574BC">
        <w:rPr>
          <w:sz w:val="20"/>
        </w:rPr>
        <w:t>Peter Thybo er uddannet fysioterapeut, master i læreprocesser med speciale i kultur og læring ved Institut for Uddannelse, Læring og Filosofi, Aalborg Universitet, specialistgodkendt af Danske Fysioterapeuter inden for sundhedsfremme og forebyggelse og har diplomeksamen i almen pædagogik. Han har siden 2007 været sundhedsinnovator i en kommunal sundhedsstab og har mange års praksiserfaring i arbejdet med mennesker med vidt forskellige funktionsniveauer og vanskeligheder. I 2013 var Peter Thybo med til at stifte en ny temagruppe om mental sundhed/robusthed under Sund By Netværket med 57 kommuner og to regioner som aktive medlemmer og forbindelse til WHO, og sidder i dag i formandskabet for gruppen. Peter Thybo har skrevet talrige fagartikler og anmelderroste lærebøger og er en flittig brugt foredragsholder i indland og udland. Se evt. endvidere:</w:t>
      </w:r>
    </w:p>
    <w:p w:rsidR="00E574BC" w:rsidRPr="00E574BC" w:rsidRDefault="00871160" w:rsidP="00E574BC">
      <w:pPr>
        <w:rPr>
          <w:sz w:val="20"/>
        </w:rPr>
      </w:pPr>
      <w:hyperlink r:id="rId6" w:history="1">
        <w:r w:rsidR="00E574BC" w:rsidRPr="00E574BC">
          <w:rPr>
            <w:b/>
            <w:bCs/>
          </w:rPr>
          <w:t>www.peterthybo.dk</w:t>
        </w:r>
      </w:hyperlink>
    </w:p>
    <w:p w:rsidR="00E574BC" w:rsidRDefault="00871160" w:rsidP="00E574BC">
      <w:pPr>
        <w:rPr>
          <w:b/>
          <w:bCs/>
        </w:rPr>
      </w:pPr>
      <w:hyperlink r:id="rId7" w:history="1">
        <w:r w:rsidR="00E574BC" w:rsidRPr="00E574BC">
          <w:rPr>
            <w:b/>
            <w:bCs/>
          </w:rPr>
          <w:t>http://www.athenas.dk/peter-thybo-foredrag-sundhed-laering.htm</w:t>
        </w:r>
      </w:hyperlink>
    </w:p>
    <w:p w:rsidR="00EF1F58" w:rsidRPr="00E574BC" w:rsidRDefault="00EF1F58" w:rsidP="00E574BC">
      <w:pPr>
        <w:rPr>
          <w:sz w:val="20"/>
        </w:rPr>
      </w:pPr>
    </w:p>
    <w:p w:rsidR="00E574BC" w:rsidRPr="00E574BC" w:rsidRDefault="00871160" w:rsidP="00E574BC">
      <w:pPr>
        <w:rPr>
          <w:sz w:val="20"/>
        </w:rPr>
      </w:pPr>
      <w:hyperlink r:id="rId8" w:history="1">
        <w:r w:rsidR="00E574BC" w:rsidRPr="00E574BC">
          <w:rPr>
            <w:b/>
            <w:bCs/>
          </w:rPr>
          <w:t>pt@peterthybo.dk</w:t>
        </w:r>
      </w:hyperlink>
      <w:r w:rsidR="00E574BC" w:rsidRPr="00E574BC">
        <w:rPr>
          <w:sz w:val="20"/>
        </w:rPr>
        <w:br/>
      </w:r>
      <w:r w:rsidR="00E574BC" w:rsidRPr="00E574BC">
        <w:rPr>
          <w:b/>
          <w:bCs/>
        </w:rPr>
        <w:t>Mobiltlf: (+45) 2028 6065</w:t>
      </w:r>
    </w:p>
    <w:p w:rsidR="00E574BC" w:rsidRPr="008D1B37" w:rsidRDefault="00E574BC" w:rsidP="00E574BC">
      <w:pPr>
        <w:rPr>
          <w:b/>
        </w:rPr>
      </w:pPr>
      <w:r>
        <w:rPr>
          <w:b/>
        </w:rPr>
        <w:br w:type="page"/>
      </w:r>
      <w:r w:rsidRPr="008D1B37">
        <w:rPr>
          <w:b/>
        </w:rPr>
        <w:lastRenderedPageBreak/>
        <w:t xml:space="preserve">Henvisninger til </w:t>
      </w:r>
      <w:r>
        <w:rPr>
          <w:b/>
        </w:rPr>
        <w:t xml:space="preserve">udvalgte </w:t>
      </w:r>
      <w:r w:rsidRPr="008D1B37">
        <w:rPr>
          <w:b/>
        </w:rPr>
        <w:t>bøger</w:t>
      </w:r>
      <w:r>
        <w:rPr>
          <w:b/>
        </w:rPr>
        <w:t xml:space="preserve"> og artikler</w:t>
      </w:r>
    </w:p>
    <w:p w:rsidR="00E574BC" w:rsidRPr="007C5892" w:rsidRDefault="00E574BC" w:rsidP="00E574BC">
      <w:pPr>
        <w:rPr>
          <w:sz w:val="20"/>
        </w:rPr>
      </w:pPr>
      <w:r w:rsidRPr="007C5892">
        <w:rPr>
          <w:sz w:val="20"/>
        </w:rPr>
        <w:t>Thybo P (2014). ”Sjælens Apotek” – en oplevelse på St. Gallens Stiftsbibliotek, Schweiz.</w:t>
      </w:r>
      <w:r w:rsidRPr="007C5892">
        <w:rPr>
          <w:sz w:val="20"/>
        </w:rPr>
        <w:br/>
        <w:t xml:space="preserve">Prolog i: VÄNDPUNKT - Förslag om kultur </w:t>
      </w:r>
      <w:proofErr w:type="spellStart"/>
      <w:r w:rsidRPr="007C5892">
        <w:rPr>
          <w:sz w:val="20"/>
        </w:rPr>
        <w:t>och</w:t>
      </w:r>
      <w:proofErr w:type="spellEnd"/>
      <w:r w:rsidRPr="007C5892">
        <w:rPr>
          <w:sz w:val="20"/>
        </w:rPr>
        <w:t xml:space="preserve"> </w:t>
      </w:r>
      <w:proofErr w:type="spellStart"/>
      <w:r w:rsidRPr="007C5892">
        <w:rPr>
          <w:sz w:val="20"/>
        </w:rPr>
        <w:t>hälsa</w:t>
      </w:r>
      <w:proofErr w:type="spellEnd"/>
      <w:r w:rsidRPr="007C5892">
        <w:rPr>
          <w:sz w:val="20"/>
        </w:rPr>
        <w:t xml:space="preserve"> i nordisk </w:t>
      </w:r>
      <w:proofErr w:type="spellStart"/>
      <w:r w:rsidRPr="007C5892">
        <w:rPr>
          <w:sz w:val="20"/>
        </w:rPr>
        <w:t>samverkan</w:t>
      </w:r>
      <w:proofErr w:type="spellEnd"/>
      <w:r w:rsidRPr="007C5892">
        <w:rPr>
          <w:sz w:val="20"/>
        </w:rPr>
        <w:t xml:space="preserve">. Rapport </w:t>
      </w:r>
      <w:proofErr w:type="spellStart"/>
      <w:r w:rsidRPr="007C5892">
        <w:rPr>
          <w:sz w:val="20"/>
        </w:rPr>
        <w:t>till</w:t>
      </w:r>
      <w:proofErr w:type="spellEnd"/>
      <w:r w:rsidRPr="007C5892">
        <w:rPr>
          <w:sz w:val="20"/>
        </w:rPr>
        <w:t xml:space="preserve"> </w:t>
      </w:r>
      <w:proofErr w:type="spellStart"/>
      <w:r w:rsidRPr="007C5892">
        <w:rPr>
          <w:sz w:val="20"/>
        </w:rPr>
        <w:t>Nordiska</w:t>
      </w:r>
      <w:proofErr w:type="spellEnd"/>
      <w:r w:rsidRPr="007C5892">
        <w:rPr>
          <w:sz w:val="20"/>
        </w:rPr>
        <w:t xml:space="preserve"> ministerrådet </w:t>
      </w:r>
      <w:proofErr w:type="spellStart"/>
      <w:r w:rsidRPr="007C5892">
        <w:rPr>
          <w:sz w:val="20"/>
        </w:rPr>
        <w:t>från</w:t>
      </w:r>
      <w:proofErr w:type="spellEnd"/>
      <w:r w:rsidRPr="007C5892">
        <w:rPr>
          <w:sz w:val="20"/>
        </w:rPr>
        <w:t xml:space="preserve"> Region Skåne. </w:t>
      </w:r>
    </w:p>
    <w:p w:rsidR="00E574BC" w:rsidRPr="007C5892" w:rsidRDefault="00E574BC" w:rsidP="00E574BC">
      <w:pPr>
        <w:rPr>
          <w:sz w:val="20"/>
        </w:rPr>
      </w:pPr>
      <w:r w:rsidRPr="007C5892">
        <w:rPr>
          <w:sz w:val="20"/>
        </w:rPr>
        <w:t xml:space="preserve">Thybo P (2014). “Det Dobbelte KRAM” – Et salutogent arbejdsgrundlag for temagruppen om Mental Sundhed i Sund By Netværket. </w:t>
      </w:r>
      <w:r>
        <w:rPr>
          <w:sz w:val="20"/>
        </w:rPr>
        <w:br/>
      </w:r>
      <w:r w:rsidRPr="007C5892">
        <w:rPr>
          <w:sz w:val="20"/>
        </w:rPr>
        <w:t xml:space="preserve">Sund By Netværket. </w:t>
      </w:r>
    </w:p>
    <w:p w:rsidR="00E574BC" w:rsidRPr="007C5892" w:rsidRDefault="00E574BC" w:rsidP="00E574BC">
      <w:pPr>
        <w:rPr>
          <w:sz w:val="20"/>
        </w:rPr>
      </w:pPr>
      <w:r w:rsidRPr="007C5892">
        <w:rPr>
          <w:sz w:val="20"/>
        </w:rPr>
        <w:t>Thybo P (2014). “Det Dobbelte KRAM” – den dynamiske sundhedsforståelse bag projekt “Flere sider af det sunde liv”.</w:t>
      </w:r>
      <w:r w:rsidRPr="007C5892">
        <w:rPr>
          <w:sz w:val="20"/>
        </w:rPr>
        <w:br/>
        <w:t>i: Flere sider af det sunde liv – Inspirationskatalog.</w:t>
      </w:r>
      <w:r w:rsidRPr="007C5892">
        <w:rPr>
          <w:sz w:val="20"/>
        </w:rPr>
        <w:br/>
        <w:t>Biblioteksstyrelsen.</w:t>
      </w:r>
    </w:p>
    <w:p w:rsidR="00E574BC" w:rsidRPr="007C5892" w:rsidRDefault="00E574BC" w:rsidP="00E574BC">
      <w:pPr>
        <w:rPr>
          <w:sz w:val="20"/>
        </w:rPr>
      </w:pPr>
      <w:r w:rsidRPr="007C5892">
        <w:rPr>
          <w:sz w:val="20"/>
        </w:rPr>
        <w:t>Thybo P (2010)</w:t>
      </w:r>
      <w:r>
        <w:rPr>
          <w:sz w:val="20"/>
        </w:rPr>
        <w:t xml:space="preserve">. </w:t>
      </w:r>
      <w:r w:rsidRPr="007C5892">
        <w:rPr>
          <w:sz w:val="20"/>
        </w:rPr>
        <w:t>Sundhed og Kultur – en oplagt symbiose?</w:t>
      </w:r>
      <w:r w:rsidRPr="007C5892">
        <w:rPr>
          <w:sz w:val="20"/>
        </w:rPr>
        <w:br/>
        <w:t>Kulturforvalterne, Nyhedsbrev nr. 33, april.</w:t>
      </w:r>
    </w:p>
    <w:p w:rsidR="00E574BC" w:rsidRDefault="00E574BC" w:rsidP="00E574BC">
      <w:pPr>
        <w:rPr>
          <w:sz w:val="20"/>
        </w:rPr>
      </w:pPr>
      <w:r>
        <w:rPr>
          <w:sz w:val="20"/>
        </w:rPr>
        <w:t>Thybo P (2013). Neuropædagogik – Hjerne, liv &amp; Læring. En grundbog om neuropædagogik i teori og praksis set i et salutogent perspektiv. Hans Reitzels Forlag.</w:t>
      </w:r>
    </w:p>
    <w:p w:rsidR="00E574BC" w:rsidRPr="008D1B37" w:rsidRDefault="00E574BC" w:rsidP="00E574BC">
      <w:pPr>
        <w:rPr>
          <w:sz w:val="20"/>
        </w:rPr>
      </w:pPr>
      <w:r w:rsidRPr="008D1B37">
        <w:rPr>
          <w:sz w:val="20"/>
        </w:rPr>
        <w:t xml:space="preserve">Thybo P (2012). Kultur und </w:t>
      </w:r>
      <w:proofErr w:type="spellStart"/>
      <w:r w:rsidRPr="008D1B37">
        <w:rPr>
          <w:sz w:val="20"/>
        </w:rPr>
        <w:t>Gesundheit</w:t>
      </w:r>
      <w:proofErr w:type="spellEnd"/>
      <w:r w:rsidRPr="008D1B37">
        <w:rPr>
          <w:sz w:val="20"/>
        </w:rPr>
        <w:t xml:space="preserve"> – </w:t>
      </w:r>
      <w:proofErr w:type="spellStart"/>
      <w:r w:rsidRPr="008D1B37">
        <w:rPr>
          <w:sz w:val="20"/>
        </w:rPr>
        <w:t>Eine</w:t>
      </w:r>
      <w:proofErr w:type="spellEnd"/>
      <w:r w:rsidRPr="008D1B37">
        <w:rPr>
          <w:sz w:val="20"/>
        </w:rPr>
        <w:t xml:space="preserve"> interessante Symbiose. </w:t>
      </w:r>
      <w:r>
        <w:rPr>
          <w:sz w:val="20"/>
        </w:rPr>
        <w:t xml:space="preserve">i: </w:t>
      </w:r>
      <w:r w:rsidRPr="008D1B37">
        <w:rPr>
          <w:sz w:val="20"/>
        </w:rPr>
        <w:t xml:space="preserve">Info </w:t>
      </w:r>
      <w:proofErr w:type="spellStart"/>
      <w:r w:rsidRPr="008D1B37">
        <w:rPr>
          <w:sz w:val="20"/>
        </w:rPr>
        <w:t>Gesundheit</w:t>
      </w:r>
      <w:proofErr w:type="spellEnd"/>
      <w:r w:rsidRPr="008D1B37">
        <w:rPr>
          <w:sz w:val="20"/>
        </w:rPr>
        <w:t xml:space="preserve">, </w:t>
      </w:r>
      <w:proofErr w:type="spellStart"/>
      <w:r w:rsidRPr="008D1B37">
        <w:rPr>
          <w:sz w:val="20"/>
        </w:rPr>
        <w:t>Fachstelle</w:t>
      </w:r>
      <w:proofErr w:type="spellEnd"/>
      <w:r w:rsidRPr="008D1B37">
        <w:rPr>
          <w:sz w:val="20"/>
        </w:rPr>
        <w:t xml:space="preserve"> </w:t>
      </w:r>
      <w:proofErr w:type="spellStart"/>
      <w:r w:rsidRPr="008D1B37">
        <w:rPr>
          <w:sz w:val="20"/>
        </w:rPr>
        <w:t>Gesundheitsförderung</w:t>
      </w:r>
      <w:proofErr w:type="spellEnd"/>
      <w:r w:rsidRPr="008D1B37">
        <w:rPr>
          <w:sz w:val="20"/>
        </w:rPr>
        <w:t>, nr. 1, 2012. Kanton Luzern, Schweiz.</w:t>
      </w:r>
    </w:p>
    <w:p w:rsidR="00E574BC" w:rsidRDefault="00E574BC" w:rsidP="00E574BC">
      <w:pPr>
        <w:rPr>
          <w:sz w:val="20"/>
        </w:rPr>
      </w:pPr>
      <w:r w:rsidRPr="008D1B37">
        <w:rPr>
          <w:sz w:val="20"/>
        </w:rPr>
        <w:t>Fredens K, Johnsen TJ, Thybo P (red.) (2011). Sundhedsfremme i hverdagen. Få mennesker du møder til at vokse. Munksgaard Danmark.</w:t>
      </w:r>
    </w:p>
    <w:p w:rsidR="00E574BC" w:rsidRPr="008D1B37" w:rsidRDefault="00E574BC" w:rsidP="00E574BC">
      <w:pPr>
        <w:rPr>
          <w:sz w:val="20"/>
        </w:rPr>
      </w:pPr>
      <w:r w:rsidRPr="008D1B37">
        <w:rPr>
          <w:sz w:val="20"/>
        </w:rPr>
        <w:t>Thybo P (2008).</w:t>
      </w:r>
      <w:r>
        <w:rPr>
          <w:sz w:val="20"/>
        </w:rPr>
        <w:t xml:space="preserve"> </w:t>
      </w:r>
      <w:r w:rsidRPr="008D1B37">
        <w:rPr>
          <w:sz w:val="20"/>
        </w:rPr>
        <w:t>Sundhed og kultur – en oplagt symbiose?</w:t>
      </w:r>
      <w:r>
        <w:rPr>
          <w:sz w:val="20"/>
        </w:rPr>
        <w:t xml:space="preserve"> </w:t>
      </w:r>
      <w:r w:rsidRPr="008D1B37">
        <w:rPr>
          <w:sz w:val="20"/>
        </w:rPr>
        <w:t xml:space="preserve">Danmarks Biblioteker, nr. 7. (artikel </w:t>
      </w:r>
      <w:r>
        <w:rPr>
          <w:sz w:val="20"/>
        </w:rPr>
        <w:t xml:space="preserve">er </w:t>
      </w:r>
      <w:r w:rsidRPr="008D1B37">
        <w:rPr>
          <w:sz w:val="20"/>
        </w:rPr>
        <w:t xml:space="preserve">skrevet ud fra </w:t>
      </w:r>
      <w:r>
        <w:rPr>
          <w:sz w:val="20"/>
        </w:rPr>
        <w:t xml:space="preserve">Peter Thybos </w:t>
      </w:r>
      <w:r w:rsidRPr="008D1B37">
        <w:rPr>
          <w:sz w:val="20"/>
        </w:rPr>
        <w:t>hovedtale</w:t>
      </w:r>
      <w:r>
        <w:rPr>
          <w:sz w:val="20"/>
        </w:rPr>
        <w:t xml:space="preserve"> </w:t>
      </w:r>
      <w:r w:rsidRPr="008D1B37">
        <w:rPr>
          <w:sz w:val="20"/>
        </w:rPr>
        <w:t>på Danmarks Biblioteksforenings Kulturkonference 2008).</w:t>
      </w:r>
    </w:p>
    <w:p w:rsidR="00E574BC" w:rsidRPr="008D1B37" w:rsidRDefault="00E574BC" w:rsidP="00E574BC">
      <w:pPr>
        <w:rPr>
          <w:sz w:val="20"/>
        </w:rPr>
      </w:pPr>
      <w:r w:rsidRPr="008D1B37">
        <w:rPr>
          <w:sz w:val="20"/>
        </w:rPr>
        <w:t>Thybo P (2008).</w:t>
      </w:r>
      <w:r>
        <w:rPr>
          <w:sz w:val="20"/>
        </w:rPr>
        <w:t xml:space="preserve"> </w:t>
      </w:r>
      <w:r w:rsidRPr="008D1B37">
        <w:rPr>
          <w:sz w:val="20"/>
        </w:rPr>
        <w:t>Kan man være sund og syg på én gang?</w:t>
      </w:r>
      <w:r>
        <w:rPr>
          <w:sz w:val="20"/>
        </w:rPr>
        <w:t xml:space="preserve"> </w:t>
      </w:r>
      <w:r w:rsidRPr="008D1B37">
        <w:rPr>
          <w:sz w:val="20"/>
        </w:rPr>
        <w:t xml:space="preserve">FOKUS, </w:t>
      </w:r>
      <w:proofErr w:type="spellStart"/>
      <w:r w:rsidRPr="008D1B37">
        <w:rPr>
          <w:sz w:val="20"/>
        </w:rPr>
        <w:t>Videnscenter</w:t>
      </w:r>
      <w:proofErr w:type="spellEnd"/>
      <w:r w:rsidRPr="008D1B37">
        <w:rPr>
          <w:sz w:val="20"/>
        </w:rPr>
        <w:t xml:space="preserve"> for Hjernesk</w:t>
      </w:r>
      <w:r>
        <w:rPr>
          <w:sz w:val="20"/>
        </w:rPr>
        <w:t>ade. 15. årg., nr. 2, juni.</w:t>
      </w:r>
    </w:p>
    <w:p w:rsidR="00E574BC" w:rsidRPr="008D1B37" w:rsidRDefault="00E574BC" w:rsidP="00E574BC">
      <w:pPr>
        <w:rPr>
          <w:sz w:val="20"/>
        </w:rPr>
      </w:pPr>
      <w:r w:rsidRPr="008D1B37">
        <w:rPr>
          <w:sz w:val="20"/>
        </w:rPr>
        <w:t>Thybo P (2005)</w:t>
      </w:r>
      <w:r>
        <w:rPr>
          <w:sz w:val="20"/>
        </w:rPr>
        <w:t xml:space="preserve">. </w:t>
      </w:r>
      <w:r w:rsidRPr="008D1B37">
        <w:rPr>
          <w:sz w:val="20"/>
        </w:rPr>
        <w:t>Mennesket sang før det talte.</w:t>
      </w:r>
      <w:r>
        <w:rPr>
          <w:sz w:val="20"/>
        </w:rPr>
        <w:t xml:space="preserve"> </w:t>
      </w:r>
      <w:r w:rsidRPr="008D1B37">
        <w:rPr>
          <w:sz w:val="20"/>
        </w:rPr>
        <w:t>Den første konference i Danmark om musikterapi til mennesker med erhvervet hjerneskade.</w:t>
      </w:r>
      <w:r>
        <w:rPr>
          <w:sz w:val="20"/>
        </w:rPr>
        <w:t xml:space="preserve"> </w:t>
      </w:r>
      <w:r w:rsidRPr="008D1B37">
        <w:rPr>
          <w:sz w:val="20"/>
        </w:rPr>
        <w:t xml:space="preserve">FOKUS, </w:t>
      </w:r>
      <w:proofErr w:type="spellStart"/>
      <w:r w:rsidRPr="008D1B37">
        <w:rPr>
          <w:sz w:val="20"/>
        </w:rPr>
        <w:t>Videnscent</w:t>
      </w:r>
      <w:r>
        <w:rPr>
          <w:sz w:val="20"/>
        </w:rPr>
        <w:t>er</w:t>
      </w:r>
      <w:proofErr w:type="spellEnd"/>
      <w:r>
        <w:rPr>
          <w:sz w:val="20"/>
        </w:rPr>
        <w:t xml:space="preserve"> for hjerneskade, nr. 4.</w:t>
      </w:r>
    </w:p>
    <w:p w:rsidR="00E574BC" w:rsidRDefault="00E574BC" w:rsidP="00E574BC">
      <w:pPr>
        <w:rPr>
          <w:sz w:val="20"/>
        </w:rPr>
      </w:pPr>
      <w:r w:rsidRPr="008D1B37">
        <w:rPr>
          <w:sz w:val="20"/>
        </w:rPr>
        <w:t>Thybo P (2004)</w:t>
      </w:r>
      <w:r>
        <w:rPr>
          <w:sz w:val="20"/>
        </w:rPr>
        <w:t xml:space="preserve">. </w:t>
      </w:r>
      <w:r w:rsidRPr="008D1B37">
        <w:rPr>
          <w:sz w:val="20"/>
        </w:rPr>
        <w:t xml:space="preserve">Helbred er, hvordan man har det – Sundhed er, hvordan man </w:t>
      </w:r>
      <w:proofErr w:type="spellStart"/>
      <w:r w:rsidRPr="008D1B37">
        <w:rPr>
          <w:sz w:val="20"/>
        </w:rPr>
        <w:t>ta’r</w:t>
      </w:r>
      <w:proofErr w:type="spellEnd"/>
      <w:r w:rsidRPr="008D1B37">
        <w:rPr>
          <w:sz w:val="20"/>
        </w:rPr>
        <w:t xml:space="preserve"> det</w:t>
      </w:r>
      <w:r>
        <w:rPr>
          <w:sz w:val="20"/>
        </w:rPr>
        <w:t xml:space="preserve">. </w:t>
      </w:r>
      <w:r w:rsidRPr="008D1B37">
        <w:rPr>
          <w:sz w:val="20"/>
        </w:rPr>
        <w:t>Klinisk</w:t>
      </w:r>
      <w:r>
        <w:rPr>
          <w:sz w:val="20"/>
        </w:rPr>
        <w:t xml:space="preserve"> Sygepleje, nr. 3; 4 – 12.</w:t>
      </w:r>
    </w:p>
    <w:p w:rsidR="00E574BC" w:rsidRDefault="00E574BC" w:rsidP="00E574BC">
      <w:pPr>
        <w:rPr>
          <w:sz w:val="20"/>
        </w:rPr>
      </w:pPr>
      <w:r w:rsidRPr="008D1B37">
        <w:rPr>
          <w:sz w:val="20"/>
        </w:rPr>
        <w:t>Thybo P (1999)</w:t>
      </w:r>
      <w:r>
        <w:rPr>
          <w:sz w:val="20"/>
        </w:rPr>
        <w:t xml:space="preserve">. </w:t>
      </w:r>
      <w:r w:rsidRPr="008D1B37">
        <w:rPr>
          <w:sz w:val="20"/>
        </w:rPr>
        <w:t>Hvorfor bruge musik i fysioterapi?</w:t>
      </w:r>
      <w:r>
        <w:rPr>
          <w:sz w:val="20"/>
        </w:rPr>
        <w:t xml:space="preserve"> </w:t>
      </w:r>
      <w:r w:rsidRPr="008D1B37">
        <w:rPr>
          <w:sz w:val="20"/>
        </w:rPr>
        <w:t>Fysioterapeuten (Norge), nr. 14; 10 – 14.</w:t>
      </w:r>
    </w:p>
    <w:p w:rsidR="00E574BC" w:rsidRDefault="00E574BC" w:rsidP="00E574BC">
      <w:pPr>
        <w:rPr>
          <w:sz w:val="20"/>
        </w:rPr>
      </w:pPr>
    </w:p>
    <w:p w:rsidR="00E574BC" w:rsidRDefault="00E574BC" w:rsidP="00E574BC">
      <w:pPr>
        <w:rPr>
          <w:sz w:val="20"/>
        </w:rPr>
      </w:pPr>
    </w:p>
    <w:p w:rsidR="00E574BC" w:rsidRPr="007C5892" w:rsidRDefault="00E574BC" w:rsidP="00E574BC">
      <w:pPr>
        <w:rPr>
          <w:sz w:val="20"/>
        </w:rPr>
      </w:pPr>
    </w:p>
    <w:p w:rsidR="00E574BC" w:rsidRDefault="00E574BC"/>
    <w:sectPr w:rsidR="00E574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BC"/>
    <w:rsid w:val="00430384"/>
    <w:rsid w:val="00871160"/>
    <w:rsid w:val="008C2692"/>
    <w:rsid w:val="00CD3CA2"/>
    <w:rsid w:val="00DC7D17"/>
    <w:rsid w:val="00E574BC"/>
    <w:rsid w:val="00E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574BC"/>
    <w:rPr>
      <w:b/>
      <w:bCs/>
      <w:strike w:val="0"/>
      <w:dstrike w:val="0"/>
      <w:color w:val="286EA0"/>
      <w:u w:val="none"/>
      <w:effect w:val="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7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574BC"/>
    <w:rPr>
      <w:b/>
      <w:bCs/>
      <w:strike w:val="0"/>
      <w:dstrike w:val="0"/>
      <w:color w:val="286EA0"/>
      <w:u w:val="none"/>
      <w:effect w:val="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7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@peterthybo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enas.dk/peter-thybo-foredrag-sundhed-laerin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terthybo.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Thybo</dc:creator>
  <cp:lastModifiedBy>Peter Thybo</cp:lastModifiedBy>
  <cp:revision>6</cp:revision>
  <cp:lastPrinted>2016-01-24T15:28:00Z</cp:lastPrinted>
  <dcterms:created xsi:type="dcterms:W3CDTF">2016-01-24T15:02:00Z</dcterms:created>
  <dcterms:modified xsi:type="dcterms:W3CDTF">2016-01-24T15:28:00Z</dcterms:modified>
</cp:coreProperties>
</file>